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F2" w:rsidRPr="008B6C7B" w:rsidRDefault="00A01381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DE75CA">
        <w:rPr>
          <w:b/>
          <w:bCs/>
          <w:color w:val="333333"/>
          <w:bdr w:val="none" w:sz="0" w:space="0" w:color="auto" w:frame="1"/>
        </w:rPr>
        <w:t>ПОЛОЖЕНИЕ</w:t>
      </w:r>
      <w:r w:rsidRPr="00DE75CA">
        <w:rPr>
          <w:b/>
          <w:bCs/>
          <w:color w:val="333333"/>
          <w:bdr w:val="none" w:sz="0" w:space="0" w:color="auto" w:frame="1"/>
        </w:rPr>
        <w:br/>
      </w:r>
      <w:r w:rsidR="005C2FC3" w:rsidRPr="00DE75CA">
        <w:rPr>
          <w:bCs/>
          <w:color w:val="333333"/>
          <w:bdr w:val="none" w:sz="0" w:space="0" w:color="auto" w:frame="1"/>
        </w:rPr>
        <w:t xml:space="preserve"> </w:t>
      </w:r>
      <w:r w:rsidR="002C7DF2">
        <w:rPr>
          <w:bCs/>
          <w:color w:val="333333"/>
          <w:bdr w:val="none" w:sz="0" w:space="0" w:color="auto" w:frame="1"/>
          <w:lang w:val="en-US"/>
        </w:rPr>
        <w:t>III</w:t>
      </w:r>
      <w:r w:rsidR="002C7DF2" w:rsidRPr="002C7DF2">
        <w:rPr>
          <w:bCs/>
          <w:color w:val="333333"/>
          <w:bdr w:val="none" w:sz="0" w:space="0" w:color="auto" w:frame="1"/>
        </w:rPr>
        <w:t xml:space="preserve"> </w:t>
      </w:r>
      <w:r w:rsidR="002C7DF2" w:rsidRPr="008B6C7B">
        <w:rPr>
          <w:bCs/>
          <w:bdr w:val="none" w:sz="0" w:space="0" w:color="auto" w:frame="1"/>
        </w:rPr>
        <w:t xml:space="preserve">Краеведческих  </w:t>
      </w:r>
      <w:proofErr w:type="spellStart"/>
      <w:r w:rsidR="002C7DF2" w:rsidRPr="008B6C7B">
        <w:rPr>
          <w:bCs/>
          <w:bdr w:val="none" w:sz="0" w:space="0" w:color="auto" w:frame="1"/>
        </w:rPr>
        <w:t>хорошуновских</w:t>
      </w:r>
      <w:proofErr w:type="spellEnd"/>
      <w:r w:rsidR="002C7DF2" w:rsidRPr="008B6C7B">
        <w:rPr>
          <w:bCs/>
          <w:bdr w:val="none" w:sz="0" w:space="0" w:color="auto" w:frame="1"/>
        </w:rPr>
        <w:t xml:space="preserve"> чтений </w:t>
      </w:r>
    </w:p>
    <w:p w:rsidR="002C7DF2" w:rsidRPr="008B6C7B" w:rsidRDefault="002C7DF2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8B6C7B">
        <w:rPr>
          <w:b/>
          <w:bCs/>
          <w:bdr w:val="none" w:sz="0" w:space="0" w:color="auto" w:frame="1"/>
        </w:rPr>
        <w:t>«Во благо родного края»</w:t>
      </w:r>
      <w:r w:rsidR="00EF3F0C">
        <w:rPr>
          <w:b/>
          <w:bCs/>
          <w:bdr w:val="none" w:sz="0" w:space="0" w:color="auto" w:frame="1"/>
        </w:rPr>
        <w:t>,</w:t>
      </w:r>
    </w:p>
    <w:p w:rsidR="008B6C7B" w:rsidRPr="008B6C7B" w:rsidRDefault="002C7DF2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proofErr w:type="gramStart"/>
      <w:r w:rsidRPr="008B6C7B">
        <w:rPr>
          <w:bCs/>
          <w:bdr w:val="none" w:sz="0" w:space="0" w:color="auto" w:frame="1"/>
        </w:rPr>
        <w:t>посвященных</w:t>
      </w:r>
      <w:proofErr w:type="gramEnd"/>
      <w:r w:rsidRPr="008B6C7B">
        <w:rPr>
          <w:bCs/>
          <w:bdr w:val="none" w:sz="0" w:space="0" w:color="auto" w:frame="1"/>
        </w:rPr>
        <w:t xml:space="preserve"> 100-летию краеведа, Почетного гражданина г. Камышина </w:t>
      </w:r>
    </w:p>
    <w:p w:rsidR="002C7DF2" w:rsidRPr="008B6C7B" w:rsidRDefault="008B6C7B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proofErr w:type="spellStart"/>
      <w:r w:rsidRPr="008B6C7B">
        <w:rPr>
          <w:bCs/>
          <w:bdr w:val="none" w:sz="0" w:space="0" w:color="auto" w:frame="1"/>
        </w:rPr>
        <w:t>Хорошунова</w:t>
      </w:r>
      <w:proofErr w:type="spellEnd"/>
      <w:r w:rsidRPr="008B6C7B">
        <w:rPr>
          <w:bCs/>
          <w:bdr w:val="none" w:sz="0" w:space="0" w:color="auto" w:frame="1"/>
        </w:rPr>
        <w:t xml:space="preserve"> Евгения Васильевича</w:t>
      </w:r>
    </w:p>
    <w:p w:rsidR="005C2FC3" w:rsidRPr="008B6C7B" w:rsidRDefault="005C2FC3" w:rsidP="00D91471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752769" w:rsidRDefault="005D3477" w:rsidP="00D914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Общие положения</w:t>
      </w:r>
    </w:p>
    <w:p w:rsidR="009C136C" w:rsidRPr="008B6C7B" w:rsidRDefault="00752769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8B6C7B">
        <w:t xml:space="preserve">1.1. Настоящее Положение определяет условия организации и проведения </w:t>
      </w:r>
      <w:r w:rsidR="008B6C7B" w:rsidRPr="008B6C7B">
        <w:rPr>
          <w:bCs/>
          <w:bdr w:val="none" w:sz="0" w:space="0" w:color="auto" w:frame="1"/>
          <w:lang w:val="en-US"/>
        </w:rPr>
        <w:t>III</w:t>
      </w:r>
      <w:r w:rsidR="008B6C7B" w:rsidRPr="008B6C7B">
        <w:rPr>
          <w:bCs/>
          <w:bdr w:val="none" w:sz="0" w:space="0" w:color="auto" w:frame="1"/>
        </w:rPr>
        <w:t xml:space="preserve"> Краеведческих  </w:t>
      </w:r>
      <w:proofErr w:type="spellStart"/>
      <w:r w:rsidR="008B6C7B" w:rsidRPr="008B6C7B">
        <w:rPr>
          <w:bCs/>
          <w:bdr w:val="none" w:sz="0" w:space="0" w:color="auto" w:frame="1"/>
        </w:rPr>
        <w:t>хорошуновских</w:t>
      </w:r>
      <w:proofErr w:type="spellEnd"/>
      <w:r w:rsidR="008B6C7B" w:rsidRPr="008B6C7B">
        <w:rPr>
          <w:bCs/>
          <w:bdr w:val="none" w:sz="0" w:space="0" w:color="auto" w:frame="1"/>
        </w:rPr>
        <w:t xml:space="preserve"> чтений  «Во благо родного края», посвященных 100-летию краеведа, Почетного гражданина </w:t>
      </w:r>
      <w:proofErr w:type="gramStart"/>
      <w:r w:rsidR="008B6C7B" w:rsidRPr="008B6C7B">
        <w:rPr>
          <w:bCs/>
          <w:bdr w:val="none" w:sz="0" w:space="0" w:color="auto" w:frame="1"/>
        </w:rPr>
        <w:t>г</w:t>
      </w:r>
      <w:proofErr w:type="gramEnd"/>
      <w:r w:rsidR="008B6C7B" w:rsidRPr="008B6C7B">
        <w:rPr>
          <w:bCs/>
          <w:bdr w:val="none" w:sz="0" w:space="0" w:color="auto" w:frame="1"/>
        </w:rPr>
        <w:t xml:space="preserve">. Камышина  </w:t>
      </w:r>
      <w:proofErr w:type="spellStart"/>
      <w:r w:rsidR="008B6C7B" w:rsidRPr="008B6C7B">
        <w:rPr>
          <w:bCs/>
          <w:bdr w:val="none" w:sz="0" w:space="0" w:color="auto" w:frame="1"/>
        </w:rPr>
        <w:t>Хорошуно</w:t>
      </w:r>
      <w:r w:rsidR="001C3084">
        <w:rPr>
          <w:bCs/>
          <w:bdr w:val="none" w:sz="0" w:space="0" w:color="auto" w:frame="1"/>
        </w:rPr>
        <w:t>ва</w:t>
      </w:r>
      <w:proofErr w:type="spellEnd"/>
      <w:r w:rsidR="001C3084">
        <w:rPr>
          <w:bCs/>
          <w:bdr w:val="none" w:sz="0" w:space="0" w:color="auto" w:frame="1"/>
        </w:rPr>
        <w:t xml:space="preserve"> Е. В.</w:t>
      </w:r>
      <w:r w:rsidR="003E38F1">
        <w:rPr>
          <w:bCs/>
          <w:bdr w:val="none" w:sz="0" w:space="0" w:color="auto" w:frame="1"/>
        </w:rPr>
        <w:t xml:space="preserve"> (далее – Ч</w:t>
      </w:r>
      <w:r w:rsidR="008B6C7B" w:rsidRPr="008B6C7B">
        <w:rPr>
          <w:bCs/>
          <w:bdr w:val="none" w:sz="0" w:space="0" w:color="auto" w:frame="1"/>
        </w:rPr>
        <w:t>тения</w:t>
      </w:r>
      <w:r w:rsidRPr="008B6C7B">
        <w:rPr>
          <w:bCs/>
          <w:bdr w:val="none" w:sz="0" w:space="0" w:color="auto" w:frame="1"/>
        </w:rPr>
        <w:t>)</w:t>
      </w:r>
      <w:r w:rsidR="008B6C7B">
        <w:t xml:space="preserve">, их </w:t>
      </w:r>
      <w:r w:rsidRPr="008B6C7B">
        <w:t xml:space="preserve"> организационное и методическое обеспечение</w:t>
      </w:r>
      <w:r w:rsidR="009C136C" w:rsidRPr="008B6C7B">
        <w:t>.</w:t>
      </w:r>
    </w:p>
    <w:p w:rsidR="009C136C" w:rsidRPr="008B6C7B" w:rsidRDefault="008B6C7B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1.2. Учредителем </w:t>
      </w:r>
      <w:r w:rsidR="003E38F1">
        <w:rPr>
          <w:bCs/>
          <w:bdr w:val="none" w:sz="0" w:space="0" w:color="auto" w:frame="1"/>
        </w:rPr>
        <w:t>Ч</w:t>
      </w:r>
      <w:r w:rsidRPr="008B6C7B">
        <w:rPr>
          <w:bCs/>
          <w:bdr w:val="none" w:sz="0" w:space="0" w:color="auto" w:frame="1"/>
        </w:rPr>
        <w:t>тени</w:t>
      </w:r>
      <w:r>
        <w:rPr>
          <w:bCs/>
          <w:bdr w:val="none" w:sz="0" w:space="0" w:color="auto" w:frame="1"/>
        </w:rPr>
        <w:t>й</w:t>
      </w:r>
      <w:r w:rsidR="00752769" w:rsidRPr="008B6C7B">
        <w:t xml:space="preserve"> является </w:t>
      </w:r>
      <w:r w:rsidR="009C136C" w:rsidRPr="008B6C7B">
        <w:t>Комитет по культуре Администрации городского округа - город Камышин</w:t>
      </w:r>
      <w:r w:rsidR="00752769" w:rsidRPr="008B6C7B">
        <w:t xml:space="preserve"> (далее – </w:t>
      </w:r>
      <w:r w:rsidR="003E0D2B" w:rsidRPr="008B6C7B">
        <w:t>Комитет по культуре</w:t>
      </w:r>
      <w:r w:rsidR="00752769" w:rsidRPr="008B6C7B">
        <w:t xml:space="preserve">). </w:t>
      </w:r>
    </w:p>
    <w:p w:rsidR="009C136C" w:rsidRPr="00DE75CA" w:rsidRDefault="00752769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B6C7B">
        <w:t xml:space="preserve">1.3. Организатор – </w:t>
      </w:r>
      <w:r w:rsidR="009C136C" w:rsidRPr="008B6C7B">
        <w:t>Муниципальное бюджетное учреждение культуры «Камышинский историко-краеведческий музей»</w:t>
      </w:r>
      <w:r w:rsidRPr="008B6C7B">
        <w:t xml:space="preserve"> (далее – </w:t>
      </w:r>
      <w:r w:rsidR="009C136C" w:rsidRPr="008B6C7B">
        <w:t>Музей</w:t>
      </w:r>
      <w:r w:rsidR="0027621C" w:rsidRPr="008B6C7B">
        <w:t>)</w:t>
      </w:r>
      <w:r w:rsidR="0027621C">
        <w:t>.</w:t>
      </w:r>
    </w:p>
    <w:p w:rsidR="00673FED" w:rsidRDefault="00673FED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8B6C7B" w:rsidRDefault="00752769" w:rsidP="00D9147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73FED">
        <w:rPr>
          <w:b/>
        </w:rPr>
        <w:t>Цели и задачи</w:t>
      </w:r>
    </w:p>
    <w:p w:rsidR="00BE4B4C" w:rsidRPr="0090127E" w:rsidRDefault="0090127E" w:rsidP="00D91471">
      <w:pPr>
        <w:pStyle w:val="a3"/>
        <w:shd w:val="clear" w:color="auto" w:fill="FFFFFF"/>
        <w:spacing w:before="0" w:beforeAutospacing="0" w:after="0" w:afterAutospacing="0"/>
        <w:ind w:left="86" w:right="322"/>
        <w:jc w:val="both"/>
      </w:pPr>
      <w:r w:rsidRPr="0090127E">
        <w:t xml:space="preserve">2.1. Цель </w:t>
      </w:r>
      <w:r w:rsidR="003E38F1">
        <w:t>Ч</w:t>
      </w:r>
      <w:r w:rsidR="008B6C7B" w:rsidRPr="0090127E">
        <w:t>тений:</w:t>
      </w:r>
    </w:p>
    <w:p w:rsidR="0090127E" w:rsidRPr="0090127E" w:rsidRDefault="0090127E" w:rsidP="00D9147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127E">
        <w:rPr>
          <w:b w:val="0"/>
          <w:sz w:val="24"/>
          <w:szCs w:val="24"/>
        </w:rPr>
        <w:t>-</w:t>
      </w:r>
      <w:r w:rsidR="008B6C7B" w:rsidRPr="0090127E">
        <w:rPr>
          <w:b w:val="0"/>
          <w:sz w:val="24"/>
          <w:szCs w:val="24"/>
        </w:rPr>
        <w:t xml:space="preserve"> </w:t>
      </w:r>
      <w:r w:rsidRPr="0090127E">
        <w:rPr>
          <w:b w:val="0"/>
          <w:sz w:val="24"/>
          <w:szCs w:val="24"/>
        </w:rPr>
        <w:t>активизация исследовательской и поисковой работы по изучению истории родного края, жизни людей, внёсших значимый вклад в становление и развитие региона;</w:t>
      </w:r>
    </w:p>
    <w:p w:rsidR="0090127E" w:rsidRPr="0090127E" w:rsidRDefault="0090127E" w:rsidP="00D9147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127E">
        <w:rPr>
          <w:b w:val="0"/>
          <w:sz w:val="24"/>
          <w:szCs w:val="24"/>
        </w:rPr>
        <w:t>-</w:t>
      </w:r>
      <w:r w:rsidR="00EF3F0C">
        <w:rPr>
          <w:b w:val="0"/>
          <w:sz w:val="24"/>
          <w:szCs w:val="24"/>
        </w:rPr>
        <w:t xml:space="preserve"> </w:t>
      </w:r>
      <w:r w:rsidRPr="0090127E">
        <w:rPr>
          <w:b w:val="0"/>
          <w:sz w:val="24"/>
          <w:szCs w:val="24"/>
        </w:rPr>
        <w:t>укрепление партнёрских отношений музея с образовательными и другими учреждениями, заинтересованными в развитии краеведения;</w:t>
      </w:r>
    </w:p>
    <w:p w:rsidR="0090127E" w:rsidRPr="0090127E" w:rsidRDefault="0090127E" w:rsidP="00D9147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127E">
        <w:rPr>
          <w:b w:val="0"/>
          <w:sz w:val="24"/>
          <w:szCs w:val="24"/>
        </w:rPr>
        <w:t>-</w:t>
      </w:r>
      <w:r w:rsidR="00EF3F0C">
        <w:rPr>
          <w:b w:val="0"/>
          <w:sz w:val="24"/>
          <w:szCs w:val="24"/>
        </w:rPr>
        <w:t xml:space="preserve"> </w:t>
      </w:r>
      <w:r w:rsidRPr="0090127E">
        <w:rPr>
          <w:b w:val="0"/>
          <w:sz w:val="24"/>
          <w:szCs w:val="24"/>
        </w:rPr>
        <w:t>развитие единого образовательного и социокультурного пространства;</w:t>
      </w:r>
    </w:p>
    <w:p w:rsidR="0090127E" w:rsidRPr="0090127E" w:rsidRDefault="0090127E" w:rsidP="00D9147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127E">
        <w:rPr>
          <w:b w:val="0"/>
          <w:sz w:val="24"/>
          <w:szCs w:val="24"/>
        </w:rPr>
        <w:t>- пропаганда научных знаний.</w:t>
      </w:r>
    </w:p>
    <w:p w:rsidR="0090127E" w:rsidRPr="0090127E" w:rsidRDefault="003E38F1" w:rsidP="00D9147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2.2. Задачи Ч</w:t>
      </w:r>
      <w:r w:rsidR="0090127E" w:rsidRPr="0090127E">
        <w:rPr>
          <w:b w:val="0"/>
          <w:sz w:val="24"/>
          <w:szCs w:val="24"/>
        </w:rPr>
        <w:t>тений:</w:t>
      </w:r>
    </w:p>
    <w:p w:rsidR="0090127E" w:rsidRPr="0090127E" w:rsidRDefault="0090127E" w:rsidP="00D9147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127E">
        <w:rPr>
          <w:b w:val="0"/>
          <w:sz w:val="24"/>
          <w:szCs w:val="24"/>
        </w:rPr>
        <w:t>-</w:t>
      </w:r>
      <w:r w:rsidR="00EF3F0C">
        <w:rPr>
          <w:b w:val="0"/>
          <w:sz w:val="24"/>
          <w:szCs w:val="24"/>
        </w:rPr>
        <w:t xml:space="preserve"> </w:t>
      </w:r>
      <w:r w:rsidRPr="0090127E">
        <w:rPr>
          <w:b w:val="0"/>
          <w:sz w:val="24"/>
          <w:szCs w:val="24"/>
        </w:rPr>
        <w:t>создание условий для развития исследовательской и </w:t>
      </w:r>
      <w:hyperlink r:id="rId5" w:tooltip="Проектная деятельность" w:history="1">
        <w:r w:rsidRPr="0090127E">
          <w:rPr>
            <w:rStyle w:val="a4"/>
            <w:b w:val="0"/>
            <w:color w:val="auto"/>
            <w:sz w:val="24"/>
            <w:szCs w:val="24"/>
            <w:u w:val="none"/>
          </w:rPr>
          <w:t>проектной деятельности</w:t>
        </w:r>
      </w:hyperlink>
      <w:r w:rsidRPr="0090127E">
        <w:rPr>
          <w:b w:val="0"/>
          <w:sz w:val="24"/>
          <w:szCs w:val="24"/>
        </w:rPr>
        <w:t>;</w:t>
      </w:r>
    </w:p>
    <w:p w:rsidR="0090127E" w:rsidRPr="0090127E" w:rsidRDefault="0090127E" w:rsidP="00D9147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127E">
        <w:rPr>
          <w:b w:val="0"/>
          <w:sz w:val="24"/>
          <w:szCs w:val="24"/>
        </w:rPr>
        <w:t>-</w:t>
      </w:r>
      <w:r w:rsidR="00EF3F0C">
        <w:rPr>
          <w:b w:val="0"/>
          <w:sz w:val="24"/>
          <w:szCs w:val="24"/>
        </w:rPr>
        <w:t xml:space="preserve"> </w:t>
      </w:r>
      <w:r w:rsidRPr="0090127E">
        <w:rPr>
          <w:b w:val="0"/>
          <w:sz w:val="24"/>
          <w:szCs w:val="24"/>
        </w:rPr>
        <w:t>выявление способных и одарённых учащихся и молодёжи в области практического краеведения, оказание им поддержки;</w:t>
      </w:r>
    </w:p>
    <w:p w:rsidR="0090127E" w:rsidRPr="0090127E" w:rsidRDefault="0090127E" w:rsidP="00D91471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90127E">
        <w:rPr>
          <w:b w:val="0"/>
          <w:sz w:val="24"/>
          <w:szCs w:val="24"/>
        </w:rPr>
        <w:t>- демонст</w:t>
      </w:r>
      <w:r w:rsidR="005D3477">
        <w:rPr>
          <w:b w:val="0"/>
          <w:sz w:val="24"/>
          <w:szCs w:val="24"/>
        </w:rPr>
        <w:t>рация опыта работы Музея</w:t>
      </w:r>
      <w:r w:rsidRPr="0090127E">
        <w:rPr>
          <w:b w:val="0"/>
          <w:sz w:val="24"/>
          <w:szCs w:val="24"/>
        </w:rPr>
        <w:t xml:space="preserve"> по организации научно-исследовательской и проектной деятельности.</w:t>
      </w:r>
    </w:p>
    <w:p w:rsidR="00673FED" w:rsidRDefault="00673FED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69737E" w:rsidRPr="005D3477" w:rsidRDefault="003E38F1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3. </w:t>
      </w:r>
      <w:r w:rsidR="0069737E">
        <w:rPr>
          <w:b/>
        </w:rPr>
        <w:t>Руководство Ч</w:t>
      </w:r>
      <w:r w:rsidR="0069737E" w:rsidRPr="005D3477">
        <w:rPr>
          <w:b/>
        </w:rPr>
        <w:t>тений</w:t>
      </w:r>
    </w:p>
    <w:p w:rsidR="0069737E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3.1. </w:t>
      </w:r>
      <w:r w:rsidR="0069737E" w:rsidRPr="00DE75CA">
        <w:t>Под</w:t>
      </w:r>
      <w:r w:rsidR="0069737E">
        <w:t>готовку и проведение Чтений</w:t>
      </w:r>
      <w:r w:rsidR="0069737E" w:rsidRPr="00DE75CA">
        <w:t xml:space="preserve"> осуществляет Оргкомитет</w:t>
      </w:r>
      <w:r w:rsidR="0069737E">
        <w:t>, состав которого утверждается приказом Комитета по культуре</w:t>
      </w:r>
      <w:r w:rsidR="0069737E" w:rsidRPr="00DE75CA">
        <w:t xml:space="preserve">. </w:t>
      </w:r>
    </w:p>
    <w:p w:rsidR="0069737E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3.2. </w:t>
      </w:r>
      <w:r w:rsidR="0069737E">
        <w:t>Функции О</w:t>
      </w:r>
      <w:r w:rsidR="0069737E" w:rsidRPr="00DE75CA">
        <w:t>ргкомитет</w:t>
      </w:r>
      <w:r w:rsidR="0069737E">
        <w:t>а</w:t>
      </w:r>
      <w:r w:rsidR="0069737E" w:rsidRPr="00DE75CA">
        <w:t xml:space="preserve">: </w:t>
      </w:r>
    </w:p>
    <w:p w:rsidR="0069737E" w:rsidRDefault="0069737E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- определяет </w:t>
      </w:r>
      <w:r>
        <w:t>программу Ч</w:t>
      </w:r>
      <w:r w:rsidRPr="0090127E">
        <w:t>тени</w:t>
      </w:r>
      <w:r>
        <w:t>й</w:t>
      </w:r>
      <w:r w:rsidRPr="00DE75CA">
        <w:t xml:space="preserve">; </w:t>
      </w:r>
    </w:p>
    <w:p w:rsidR="0069737E" w:rsidRDefault="0069737E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 утверждает тре</w:t>
      </w:r>
      <w:r>
        <w:t>бования к проведению</w:t>
      </w:r>
      <w:r w:rsidRPr="005D3477">
        <w:t xml:space="preserve"> </w:t>
      </w:r>
      <w:r>
        <w:t>Ч</w:t>
      </w:r>
      <w:r w:rsidRPr="0090127E">
        <w:t>тени</w:t>
      </w:r>
      <w:r>
        <w:t>й</w:t>
      </w:r>
      <w:r w:rsidRPr="00DE75CA">
        <w:t>;</w:t>
      </w:r>
    </w:p>
    <w:p w:rsidR="0069737E" w:rsidRDefault="0069737E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 устанавлив</w:t>
      </w:r>
      <w:r>
        <w:t>ает сроки проведения</w:t>
      </w:r>
      <w:r w:rsidRPr="005D3477">
        <w:t xml:space="preserve"> </w:t>
      </w:r>
      <w:r>
        <w:t>Ч</w:t>
      </w:r>
      <w:r w:rsidRPr="0090127E">
        <w:t>тени</w:t>
      </w:r>
      <w:r>
        <w:t>й</w:t>
      </w:r>
      <w:r w:rsidRPr="00DE75CA">
        <w:t xml:space="preserve">; </w:t>
      </w:r>
    </w:p>
    <w:p w:rsidR="0069737E" w:rsidRDefault="0069737E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 оказывает методическое сопр</w:t>
      </w:r>
      <w:r>
        <w:t>овождение проведения Ч</w:t>
      </w:r>
      <w:r w:rsidRPr="0090127E">
        <w:t>тени</w:t>
      </w:r>
      <w:r>
        <w:t>й</w:t>
      </w:r>
      <w:r w:rsidRPr="00DE75CA">
        <w:t xml:space="preserve"> на весь период её проведения; </w:t>
      </w:r>
    </w:p>
    <w:p w:rsidR="0069737E" w:rsidRDefault="0069737E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 обеспечивает соблюд</w:t>
      </w:r>
      <w:r>
        <w:t>ение прав Участников Ч</w:t>
      </w:r>
      <w:r w:rsidRPr="0090127E">
        <w:t>тени</w:t>
      </w:r>
      <w:r>
        <w:t>й</w:t>
      </w:r>
      <w:r w:rsidRPr="00DE75CA">
        <w:t xml:space="preserve">; </w:t>
      </w:r>
    </w:p>
    <w:p w:rsidR="0069737E" w:rsidRDefault="0069737E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 п</w:t>
      </w:r>
      <w:r>
        <w:t>одводит итоги работы</w:t>
      </w:r>
      <w:r w:rsidRPr="005D3477">
        <w:t xml:space="preserve"> </w:t>
      </w:r>
      <w:r>
        <w:t>Ч</w:t>
      </w:r>
      <w:r w:rsidRPr="0090127E">
        <w:t>тени</w:t>
      </w:r>
      <w:r>
        <w:t>й</w:t>
      </w:r>
      <w:r w:rsidRPr="00DE75CA">
        <w:t xml:space="preserve">; </w:t>
      </w:r>
    </w:p>
    <w:p w:rsidR="0069737E" w:rsidRDefault="0069737E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 организует церемонию на</w:t>
      </w:r>
      <w:r>
        <w:t>граждения участников Ч</w:t>
      </w:r>
      <w:r w:rsidRPr="0090127E">
        <w:t>тени</w:t>
      </w:r>
      <w:r>
        <w:t>й</w:t>
      </w:r>
      <w:r w:rsidRPr="00DE75CA">
        <w:t>.</w:t>
      </w:r>
    </w:p>
    <w:p w:rsidR="0069737E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3.3.</w:t>
      </w:r>
      <w:r w:rsidR="0069737E" w:rsidRPr="00DE75CA">
        <w:t xml:space="preserve"> Оргкомитет оставляет за собой право изменить условия настоящего Положения (за исключением требований к тезисам), </w:t>
      </w:r>
      <w:proofErr w:type="gramStart"/>
      <w:r w:rsidR="0069737E" w:rsidRPr="00DE75CA">
        <w:t>разместив информацию</w:t>
      </w:r>
      <w:proofErr w:type="gramEnd"/>
      <w:r w:rsidR="0069737E" w:rsidRPr="00DE75CA">
        <w:t xml:space="preserve"> на сайте </w:t>
      </w:r>
      <w:r w:rsidR="0069737E">
        <w:t>Музея.</w:t>
      </w:r>
    </w:p>
    <w:p w:rsidR="0069737E" w:rsidRDefault="0069737E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Оргкомитет оставляет за собой право проверки работ на </w:t>
      </w:r>
      <w:proofErr w:type="spellStart"/>
      <w:r w:rsidRPr="00DE75CA">
        <w:t>антиплагиат</w:t>
      </w:r>
      <w:proofErr w:type="spellEnd"/>
      <w:r w:rsidRPr="00DE75CA">
        <w:t xml:space="preserve">. </w:t>
      </w:r>
    </w:p>
    <w:p w:rsidR="00EF3F0C" w:rsidRDefault="00EF3F0C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D91471" w:rsidRDefault="0090127E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4. </w:t>
      </w:r>
      <w:r w:rsidR="00D91471">
        <w:rPr>
          <w:b/>
        </w:rPr>
        <w:t>Участники Чтений</w:t>
      </w: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4.1. В Ч</w:t>
      </w:r>
      <w:r w:rsidRPr="0090127E">
        <w:t>тениях</w:t>
      </w:r>
      <w:r w:rsidRPr="00DE75CA">
        <w:t xml:space="preserve"> могут принимать участие </w:t>
      </w:r>
      <w:r>
        <w:t>сотрудники</w:t>
      </w:r>
      <w:r w:rsidRPr="00DE75CA">
        <w:t xml:space="preserve"> музеев</w:t>
      </w:r>
      <w:r>
        <w:t xml:space="preserve"> и </w:t>
      </w:r>
      <w:r w:rsidRPr="00DE75CA">
        <w:t xml:space="preserve">педагоги образовательных организаций, независимо от ведомственной принадлежности. </w:t>
      </w: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4.2. </w:t>
      </w:r>
      <w:r>
        <w:t>Участники Ч</w:t>
      </w:r>
      <w:r w:rsidRPr="0090127E">
        <w:t>тени</w:t>
      </w:r>
      <w:r>
        <w:t>й</w:t>
      </w:r>
      <w:r w:rsidRPr="00DE75CA">
        <w:t xml:space="preserve"> представляют в Оргкомитет следующие документы в срок до </w:t>
      </w:r>
      <w:r>
        <w:t>30 сентября 2022</w:t>
      </w:r>
      <w:r w:rsidRPr="00DE75CA">
        <w:t xml:space="preserve"> года:</w:t>
      </w: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</w:t>
      </w:r>
      <w:r>
        <w:t xml:space="preserve"> </w:t>
      </w:r>
      <w:r w:rsidRPr="00DE75CA">
        <w:t xml:space="preserve">заявка на участие в соответствии с установленной формой заявки (Приложение 1); </w:t>
      </w: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</w:t>
      </w:r>
      <w:r>
        <w:t xml:space="preserve"> </w:t>
      </w:r>
      <w:r w:rsidRPr="00DE75CA">
        <w:t xml:space="preserve">тезисы выступления в соответствии с требованиями. </w:t>
      </w: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4.3. </w:t>
      </w:r>
      <w:r w:rsidRPr="00DE75CA">
        <w:t xml:space="preserve">Участие в </w:t>
      </w:r>
      <w:r>
        <w:t>Ч</w:t>
      </w:r>
      <w:r w:rsidRPr="0090127E">
        <w:t>тениях</w:t>
      </w:r>
      <w:r w:rsidRPr="00DE75CA">
        <w:t xml:space="preserve">  очное и заочное. </w:t>
      </w:r>
    </w:p>
    <w:p w:rsidR="000109A3" w:rsidRDefault="00D91471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73FED">
        <w:rPr>
          <w:b/>
        </w:rPr>
        <w:lastRenderedPageBreak/>
        <w:t>5</w:t>
      </w:r>
      <w:r>
        <w:rPr>
          <w:b/>
        </w:rPr>
        <w:t xml:space="preserve">. </w:t>
      </w:r>
      <w:r w:rsidR="0090127E">
        <w:rPr>
          <w:b/>
        </w:rPr>
        <w:t xml:space="preserve">Направления </w:t>
      </w:r>
      <w:r w:rsidR="003E38F1">
        <w:rPr>
          <w:b/>
        </w:rPr>
        <w:t>Ч</w:t>
      </w:r>
      <w:r w:rsidR="0090127E" w:rsidRPr="005D3477">
        <w:rPr>
          <w:b/>
        </w:rPr>
        <w:t>тений</w:t>
      </w:r>
    </w:p>
    <w:p w:rsidR="005D3477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5.1. </w:t>
      </w:r>
      <w:r w:rsidR="003E38F1">
        <w:t>Ч</w:t>
      </w:r>
      <w:r w:rsidR="005D3477" w:rsidRPr="0090127E">
        <w:t>тени</w:t>
      </w:r>
      <w:r w:rsidR="005D3477">
        <w:t>я</w:t>
      </w:r>
      <w:r w:rsidR="00752769" w:rsidRPr="00DE75CA">
        <w:t xml:space="preserve"> проводится по следующим направлениям: </w:t>
      </w:r>
    </w:p>
    <w:p w:rsidR="00F4636D" w:rsidRPr="00923F13" w:rsidRDefault="00F4636D" w:rsidP="00D914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923F13">
        <w:rPr>
          <w:shd w:val="clear" w:color="auto" w:fill="FFFFFF"/>
        </w:rPr>
        <w:t>«</w:t>
      </w:r>
      <w:hyperlink r:id="rId6" w:tooltip="География и экология" w:history="1">
        <w:r w:rsidRPr="00923F13">
          <w:rPr>
            <w:rStyle w:val="a4"/>
            <w:color w:val="auto"/>
            <w:u w:val="none"/>
            <w:shd w:val="clear" w:color="auto" w:fill="FFFFFF"/>
          </w:rPr>
          <w:t>География и экология</w:t>
        </w:r>
      </w:hyperlink>
      <w:r w:rsidR="00923F13">
        <w:rPr>
          <w:shd w:val="clear" w:color="auto" w:fill="FFFFFF"/>
        </w:rPr>
        <w:t>»</w:t>
      </w:r>
      <w:r w:rsidRPr="00923F13">
        <w:rPr>
          <w:shd w:val="clear" w:color="auto" w:fill="FFFFFF"/>
        </w:rPr>
        <w:t xml:space="preserve"> </w:t>
      </w:r>
      <w:r w:rsidR="00923F13">
        <w:rPr>
          <w:shd w:val="clear" w:color="auto" w:fill="FFFFFF"/>
        </w:rPr>
        <w:t>(изучение природы родного края и отдельных  малоизвестных природных объектов, прир</w:t>
      </w:r>
      <w:r w:rsidR="00340BB1">
        <w:rPr>
          <w:shd w:val="clear" w:color="auto" w:fill="FFFFFF"/>
        </w:rPr>
        <w:t>одных комплексов и т.п.)</w:t>
      </w:r>
    </w:p>
    <w:p w:rsidR="00F4636D" w:rsidRPr="00923F13" w:rsidRDefault="00F4636D" w:rsidP="00D914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923F13">
        <w:rPr>
          <w:shd w:val="clear" w:color="auto" w:fill="FFFFFF"/>
        </w:rPr>
        <w:t>«</w:t>
      </w:r>
      <w:hyperlink r:id="rId7" w:tooltip="История края в XVI-XX вв." w:history="1">
        <w:r w:rsidRPr="00923F13">
          <w:rPr>
            <w:rStyle w:val="a4"/>
            <w:color w:val="auto"/>
            <w:u w:val="none"/>
            <w:shd w:val="clear" w:color="auto" w:fill="FFFFFF"/>
          </w:rPr>
          <w:t>История края в XVI-XX вв.</w:t>
        </w:r>
      </w:hyperlink>
      <w:r w:rsidR="00923F13">
        <w:rPr>
          <w:shd w:val="clear" w:color="auto" w:fill="FFFFFF"/>
        </w:rPr>
        <w:t>»</w:t>
      </w:r>
      <w:r w:rsidR="00340BB1">
        <w:rPr>
          <w:shd w:val="clear" w:color="auto" w:fill="FFFFFF"/>
        </w:rPr>
        <w:t xml:space="preserve"> (изучение отдельных наиболее ярких  или малоизвестных исторических событий, процессов в истории родного края)</w:t>
      </w:r>
    </w:p>
    <w:p w:rsidR="00F4636D" w:rsidRPr="00340BB1" w:rsidRDefault="00F4636D" w:rsidP="00D914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923F13">
        <w:rPr>
          <w:shd w:val="clear" w:color="auto" w:fill="FFFFFF"/>
        </w:rPr>
        <w:t>«</w:t>
      </w:r>
      <w:hyperlink r:id="rId8" w:tooltip="История края в XX-XXI вв." w:history="1">
        <w:r w:rsidRPr="00923F13">
          <w:rPr>
            <w:rStyle w:val="a4"/>
            <w:color w:val="auto"/>
            <w:u w:val="none"/>
            <w:shd w:val="clear" w:color="auto" w:fill="FFFFFF"/>
          </w:rPr>
          <w:t>История края в XX-XXI вв.</w:t>
        </w:r>
      </w:hyperlink>
      <w:r w:rsidR="00923F13">
        <w:rPr>
          <w:shd w:val="clear" w:color="auto" w:fill="FFFFFF"/>
        </w:rPr>
        <w:t>»</w:t>
      </w:r>
      <w:r w:rsidR="00340BB1" w:rsidRPr="00340BB1">
        <w:rPr>
          <w:shd w:val="clear" w:color="auto" w:fill="FFFFFF"/>
        </w:rPr>
        <w:t xml:space="preserve"> </w:t>
      </w:r>
      <w:r w:rsidR="00340BB1">
        <w:rPr>
          <w:shd w:val="clear" w:color="auto" w:fill="FFFFFF"/>
        </w:rPr>
        <w:t>(изучение отдельных наиболее ярких  или малоизвестных исторических событий, процессов в истории родного края)</w:t>
      </w:r>
    </w:p>
    <w:p w:rsidR="00340BB1" w:rsidRDefault="00340BB1" w:rsidP="00D914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«Военная история» (изучение военной истории на местном краеведческом материале, увековечивание памяти земляков)</w:t>
      </w:r>
    </w:p>
    <w:p w:rsidR="00923F13" w:rsidRDefault="00923F13" w:rsidP="00D914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«Известные земляки»  (изучение жизни и деятельности земляков, оставивших значимый след в истории родного края, страны)</w:t>
      </w:r>
    </w:p>
    <w:p w:rsidR="00923F13" w:rsidRPr="00923F13" w:rsidRDefault="00923F13" w:rsidP="00D9147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«Этнография» (изучение материальной и духовной культуры народов, их семейного и общественного быта, хозяйственных занятий и этнических процессов)</w:t>
      </w:r>
    </w:p>
    <w:p w:rsidR="00673FED" w:rsidRPr="00340BB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5.2. </w:t>
      </w:r>
      <w:r w:rsidR="00340BB1">
        <w:t xml:space="preserve">Объектом </w:t>
      </w:r>
      <w:r w:rsidR="003E38F1">
        <w:t>Ч</w:t>
      </w:r>
      <w:r w:rsidR="00340BB1" w:rsidRPr="00340BB1">
        <w:t>тений</w:t>
      </w:r>
      <w:r w:rsidR="00673FED" w:rsidRPr="00DE75CA">
        <w:t xml:space="preserve"> являются материалы (доклады, презентации, творческие работы, кино- и ф</w:t>
      </w:r>
      <w:r w:rsidR="003E38F1">
        <w:t>отоматериалы и т.п.) по теме Ч</w:t>
      </w:r>
      <w:r w:rsidR="00340BB1" w:rsidRPr="00340BB1">
        <w:t>тений</w:t>
      </w:r>
      <w:r w:rsidR="00673FED" w:rsidRPr="00340BB1">
        <w:t>.</w:t>
      </w:r>
    </w:p>
    <w:p w:rsidR="000109A3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5.3. </w:t>
      </w:r>
      <w:r w:rsidR="00340BB1">
        <w:t xml:space="preserve">Участие в </w:t>
      </w:r>
      <w:r w:rsidR="003E38F1">
        <w:t>Ч</w:t>
      </w:r>
      <w:r w:rsidR="00340BB1" w:rsidRPr="00340BB1">
        <w:t>тени</w:t>
      </w:r>
      <w:r w:rsidR="00340BB1">
        <w:t>ях</w:t>
      </w:r>
      <w:r w:rsidR="00752769" w:rsidRPr="00DE75CA">
        <w:t xml:space="preserve"> означает согласие авторов на последующее использование в некоммерческих целях конкурсных материалов или их элементов. </w:t>
      </w:r>
    </w:p>
    <w:p w:rsidR="00673FED" w:rsidRDefault="00673FED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0109A3" w:rsidRDefault="00D91471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6. </w:t>
      </w:r>
      <w:r w:rsidR="00340BB1">
        <w:rPr>
          <w:b/>
        </w:rPr>
        <w:t xml:space="preserve">Порядок проведения </w:t>
      </w:r>
      <w:r w:rsidR="003E38F1">
        <w:rPr>
          <w:b/>
        </w:rPr>
        <w:t>Ч</w:t>
      </w:r>
      <w:r w:rsidR="00340BB1" w:rsidRPr="005D3477">
        <w:rPr>
          <w:b/>
        </w:rPr>
        <w:t>тений</w:t>
      </w:r>
    </w:p>
    <w:p w:rsidR="000109A3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6.1. </w:t>
      </w:r>
      <w:r w:rsidR="003E38F1">
        <w:t>Ч</w:t>
      </w:r>
      <w:r w:rsidR="005D3477" w:rsidRPr="0090127E">
        <w:t>тени</w:t>
      </w:r>
      <w:r w:rsidR="005D3477">
        <w:t>я</w:t>
      </w:r>
      <w:r w:rsidR="00752769" w:rsidRPr="00DE75CA">
        <w:t xml:space="preserve"> проводится </w:t>
      </w:r>
      <w:r w:rsidR="00EF3F0C">
        <w:t>11</w:t>
      </w:r>
      <w:r w:rsidR="005D3477">
        <w:t xml:space="preserve"> октября 2022</w:t>
      </w:r>
      <w:r w:rsidR="00762A90">
        <w:t xml:space="preserve"> г. в Центре патриотического воспитания им. А.П. Маресьева.</w:t>
      </w:r>
    </w:p>
    <w:p w:rsidR="00762A90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6.2. </w:t>
      </w:r>
      <w:r w:rsidR="00752769" w:rsidRPr="00DE75CA">
        <w:t xml:space="preserve">Тезисы принимаются до </w:t>
      </w:r>
      <w:r w:rsidR="005D3477">
        <w:t>3</w:t>
      </w:r>
      <w:r w:rsidR="00EF3F0C">
        <w:t>0</w:t>
      </w:r>
      <w:r w:rsidR="005D3477">
        <w:t xml:space="preserve"> сентября  2022</w:t>
      </w:r>
      <w:r w:rsidR="00752769" w:rsidRPr="00DE75CA">
        <w:t xml:space="preserve"> года</w:t>
      </w:r>
      <w:r w:rsidR="0014688D">
        <w:t>.</w:t>
      </w:r>
    </w:p>
    <w:p w:rsidR="0014688D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6.3. </w:t>
      </w:r>
      <w:r w:rsidR="00752769" w:rsidRPr="00DE75CA">
        <w:t>Предоставление материа</w:t>
      </w:r>
      <w:r w:rsidR="005D3477">
        <w:t>лов на</w:t>
      </w:r>
      <w:r w:rsidR="005D3477" w:rsidRPr="005D3477">
        <w:t xml:space="preserve"> </w:t>
      </w:r>
      <w:r w:rsidR="003E38F1">
        <w:t>Ч</w:t>
      </w:r>
      <w:r w:rsidR="005D3477" w:rsidRPr="0090127E">
        <w:t>тени</w:t>
      </w:r>
      <w:r w:rsidR="005D3477">
        <w:t xml:space="preserve">я </w:t>
      </w:r>
      <w:r w:rsidR="00752769" w:rsidRPr="00DE75CA">
        <w:t xml:space="preserve"> осуществляется авторами на </w:t>
      </w:r>
      <w:proofErr w:type="spellStart"/>
      <w:r w:rsidR="00752769" w:rsidRPr="00DE75CA">
        <w:t>e</w:t>
      </w:r>
      <w:r w:rsidR="00673FED">
        <w:t>-</w:t>
      </w:r>
      <w:r w:rsidR="00752769" w:rsidRPr="00DE75CA">
        <w:t>mail</w:t>
      </w:r>
      <w:proofErr w:type="spellEnd"/>
      <w:r w:rsidR="00752769" w:rsidRPr="00DE75CA">
        <w:t xml:space="preserve">: </w:t>
      </w:r>
      <w:hyperlink r:id="rId9" w:history="1">
        <w:r w:rsidR="00673FED" w:rsidRPr="00EA793C">
          <w:rPr>
            <w:rStyle w:val="a4"/>
            <w:shd w:val="clear" w:color="auto" w:fill="FFFFFF"/>
          </w:rPr>
          <w:t>muzei.kam2015@yandex.ru</w:t>
        </w:r>
      </w:hyperlink>
      <w:r w:rsidR="00673FED">
        <w:rPr>
          <w:shd w:val="clear" w:color="auto" w:fill="FFFFFF"/>
        </w:rPr>
        <w:t xml:space="preserve"> </w:t>
      </w:r>
      <w:r w:rsidR="003E38F1">
        <w:t>с пометкой «</w:t>
      </w:r>
      <w:r w:rsidR="003E38F1" w:rsidRPr="008B6C7B">
        <w:rPr>
          <w:bCs/>
          <w:bdr w:val="none" w:sz="0" w:space="0" w:color="auto" w:frame="1"/>
        </w:rPr>
        <w:t>Краеведчески</w:t>
      </w:r>
      <w:r w:rsidR="00EF3F0C">
        <w:rPr>
          <w:bCs/>
          <w:bdr w:val="none" w:sz="0" w:space="0" w:color="auto" w:frame="1"/>
        </w:rPr>
        <w:t>е</w:t>
      </w:r>
      <w:r w:rsidR="003E38F1" w:rsidRPr="008B6C7B">
        <w:rPr>
          <w:bCs/>
          <w:bdr w:val="none" w:sz="0" w:space="0" w:color="auto" w:frame="1"/>
        </w:rPr>
        <w:t xml:space="preserve">  </w:t>
      </w:r>
      <w:proofErr w:type="spellStart"/>
      <w:r w:rsidR="003E38F1" w:rsidRPr="008B6C7B">
        <w:rPr>
          <w:bCs/>
          <w:bdr w:val="none" w:sz="0" w:space="0" w:color="auto" w:frame="1"/>
        </w:rPr>
        <w:t>хорошуновски</w:t>
      </w:r>
      <w:r w:rsidR="00EF3F0C">
        <w:rPr>
          <w:bCs/>
          <w:bdr w:val="none" w:sz="0" w:space="0" w:color="auto" w:frame="1"/>
        </w:rPr>
        <w:t>е</w:t>
      </w:r>
      <w:proofErr w:type="spellEnd"/>
      <w:r w:rsidR="003E38F1" w:rsidRPr="008B6C7B">
        <w:rPr>
          <w:bCs/>
          <w:bdr w:val="none" w:sz="0" w:space="0" w:color="auto" w:frame="1"/>
        </w:rPr>
        <w:t xml:space="preserve"> чтени</w:t>
      </w:r>
      <w:r w:rsidR="00EF3F0C">
        <w:rPr>
          <w:bCs/>
          <w:bdr w:val="none" w:sz="0" w:space="0" w:color="auto" w:frame="1"/>
        </w:rPr>
        <w:t>я</w:t>
      </w:r>
      <w:r w:rsidR="00752769" w:rsidRPr="00DE75CA">
        <w:t xml:space="preserve">». </w:t>
      </w:r>
    </w:p>
    <w:p w:rsidR="003E0D2B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6</w:t>
      </w:r>
      <w:r w:rsidR="00752769" w:rsidRPr="00DE75CA">
        <w:t xml:space="preserve">.4. </w:t>
      </w:r>
      <w:r w:rsidR="00673FED" w:rsidRPr="00DE75CA">
        <w:t xml:space="preserve">Доклад (презентация, творческая работа и т.п.) должен включать: </w:t>
      </w:r>
    </w:p>
    <w:p w:rsidR="003E0D2B" w:rsidRDefault="00673FED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- титульный лист; </w:t>
      </w:r>
    </w:p>
    <w:p w:rsidR="00673FED" w:rsidRDefault="00673FED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- содержание; </w:t>
      </w:r>
    </w:p>
    <w:p w:rsidR="00673FED" w:rsidRDefault="00673FED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- введение (методология); </w:t>
      </w:r>
    </w:p>
    <w:p w:rsidR="00673FED" w:rsidRDefault="00673FED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- основную часть; </w:t>
      </w:r>
    </w:p>
    <w:p w:rsidR="00673FED" w:rsidRDefault="00673FED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- заключение; </w:t>
      </w:r>
    </w:p>
    <w:p w:rsidR="00673FED" w:rsidRDefault="00673FED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- список использованной литературы и Интернет-ресурсов; </w:t>
      </w:r>
    </w:p>
    <w:p w:rsidR="00673FED" w:rsidRDefault="00673FED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- приложения (документы, схемы, таблицы). </w:t>
      </w:r>
    </w:p>
    <w:p w:rsidR="003E0D2B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6</w:t>
      </w:r>
      <w:r w:rsidR="003E0D2B">
        <w:t xml:space="preserve">.5. </w:t>
      </w:r>
      <w:r w:rsidR="003E0D2B" w:rsidRPr="00DE75CA">
        <w:t>Доклад (презентация, творческая работа, и т.п.) должен строго соответствовать целям и зада</w:t>
      </w:r>
      <w:r w:rsidR="005D3477">
        <w:t xml:space="preserve">чам </w:t>
      </w:r>
      <w:r w:rsidR="003E38F1">
        <w:t>Ч</w:t>
      </w:r>
      <w:r w:rsidR="005D3477" w:rsidRPr="0090127E">
        <w:t>тени</w:t>
      </w:r>
      <w:r w:rsidR="003E38F1">
        <w:t>й</w:t>
      </w:r>
      <w:r w:rsidR="003E0D2B" w:rsidRPr="00DE75CA">
        <w:t>, избранному направлению, содержать обоснованные и логично изложенные идеи и доказательства.</w:t>
      </w:r>
    </w:p>
    <w:p w:rsidR="003E0D2B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6</w:t>
      </w:r>
      <w:r w:rsidR="003E0D2B">
        <w:t xml:space="preserve">.6. </w:t>
      </w:r>
      <w:r w:rsidR="003E0D2B" w:rsidRPr="00DE75CA">
        <w:t>Продолж</w:t>
      </w:r>
      <w:r w:rsidR="003E38F1">
        <w:t>ительность доклада составляет 10</w:t>
      </w:r>
      <w:r w:rsidR="003E0D2B" w:rsidRPr="00DE75CA">
        <w:t xml:space="preserve"> минут (дискуссии</w:t>
      </w:r>
      <w:r w:rsidR="003E38F1">
        <w:t xml:space="preserve"> 5-7</w:t>
      </w:r>
      <w:r w:rsidR="001814EB">
        <w:t xml:space="preserve"> минут</w:t>
      </w:r>
      <w:r w:rsidR="003E0D2B" w:rsidRPr="00DE75CA">
        <w:t xml:space="preserve">). </w:t>
      </w:r>
    </w:p>
    <w:p w:rsidR="003E0D2B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6</w:t>
      </w:r>
      <w:r w:rsidR="003E0D2B">
        <w:t xml:space="preserve">.7. </w:t>
      </w:r>
      <w:r w:rsidR="00752769" w:rsidRPr="00DE75CA">
        <w:t>Требования к материалам</w:t>
      </w:r>
      <w:r w:rsidR="005D3477">
        <w:t>, предоставляемым на</w:t>
      </w:r>
      <w:r w:rsidR="005D3477" w:rsidRPr="005D3477">
        <w:t xml:space="preserve"> </w:t>
      </w:r>
      <w:r w:rsidR="003E38F1">
        <w:t>Ч</w:t>
      </w:r>
      <w:r w:rsidR="005D3477" w:rsidRPr="0090127E">
        <w:t>тени</w:t>
      </w:r>
      <w:r w:rsidR="005D3477">
        <w:t>я</w:t>
      </w:r>
      <w:r w:rsidR="00752769" w:rsidRPr="00DE75CA">
        <w:t xml:space="preserve">: </w:t>
      </w:r>
    </w:p>
    <w:p w:rsidR="0014688D" w:rsidRDefault="003E0D2B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</w:t>
      </w:r>
      <w:r w:rsidR="00752769" w:rsidRPr="00DE75CA">
        <w:t>тезисы докладов объемом до 2 стр., представляются на русском языке в печатном варианте или на электронном носителе, набранные в формате .</w:t>
      </w:r>
      <w:proofErr w:type="spellStart"/>
      <w:r w:rsidR="00752769" w:rsidRPr="00DE75CA">
        <w:t>doc</w:t>
      </w:r>
      <w:proofErr w:type="spellEnd"/>
      <w:r w:rsidR="00752769" w:rsidRPr="00DE75CA">
        <w:t>, .</w:t>
      </w:r>
      <w:proofErr w:type="spellStart"/>
      <w:r w:rsidR="00752769" w:rsidRPr="00DE75CA">
        <w:t>docx</w:t>
      </w:r>
      <w:proofErr w:type="spellEnd"/>
      <w:r w:rsidR="00752769" w:rsidRPr="00DE75CA">
        <w:t xml:space="preserve"> через 1,5 интервала (величина шрифта — 12). Каждый файл должен включать одну работу, название файла — по фамилии первого автора. </w:t>
      </w:r>
    </w:p>
    <w:p w:rsidR="0014688D" w:rsidRDefault="00752769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</w:t>
      </w:r>
      <w:r w:rsidR="0014688D">
        <w:t xml:space="preserve"> </w:t>
      </w:r>
      <w:r w:rsidRPr="00DE75CA">
        <w:t xml:space="preserve">фамилии и инициалы авторов печатаются в верхнем правом углу (строчными буквами); </w:t>
      </w:r>
    </w:p>
    <w:p w:rsidR="003E0D2B" w:rsidRDefault="00752769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</w:t>
      </w:r>
      <w:r w:rsidR="0014688D">
        <w:t xml:space="preserve"> </w:t>
      </w:r>
      <w:r w:rsidRPr="00DE75CA">
        <w:t xml:space="preserve">ниже печатается название статьи/тезисов - заглавными буквами; </w:t>
      </w:r>
    </w:p>
    <w:p w:rsidR="0014688D" w:rsidRDefault="00752769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</w:t>
      </w:r>
      <w:r w:rsidR="003E0D2B">
        <w:t xml:space="preserve"> </w:t>
      </w:r>
      <w:r w:rsidRPr="00DE75CA">
        <w:t xml:space="preserve">далее страна, область, город, учреждение — строчными буквами; </w:t>
      </w:r>
    </w:p>
    <w:p w:rsidR="003E0D2B" w:rsidRDefault="00752769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</w:t>
      </w:r>
      <w:r w:rsidR="003E0D2B">
        <w:t xml:space="preserve"> </w:t>
      </w:r>
      <w:r w:rsidRPr="00DE75CA">
        <w:t xml:space="preserve">соблюдение красных строк обязательно: отступ — 5 букв; </w:t>
      </w:r>
    </w:p>
    <w:p w:rsidR="0014688D" w:rsidRDefault="00752769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DE75CA">
        <w:t>-</w:t>
      </w:r>
      <w:r w:rsidR="003E0D2B">
        <w:t xml:space="preserve"> </w:t>
      </w:r>
      <w:r w:rsidRPr="00DE75CA">
        <w:t xml:space="preserve">поля: верхнее — 2 см, нижнее — 2,5 см, левое — 3 см, правое 1,5 см; </w:t>
      </w:r>
      <w:proofErr w:type="gramEnd"/>
    </w:p>
    <w:p w:rsidR="0014688D" w:rsidRDefault="00752769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>-</w:t>
      </w:r>
      <w:r w:rsidR="0014688D">
        <w:t xml:space="preserve"> </w:t>
      </w:r>
      <w:r w:rsidRPr="00DE75CA">
        <w:t xml:space="preserve">ссылки указываются внутри текста (ФИО автора, название работы, год издания, страницы). </w:t>
      </w:r>
    </w:p>
    <w:p w:rsidR="001814EB" w:rsidRDefault="001814EB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4688D" w:rsidRPr="001814EB" w:rsidRDefault="005D3477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7. Подведение итогов </w:t>
      </w:r>
      <w:r w:rsidR="003E38F1">
        <w:rPr>
          <w:b/>
        </w:rPr>
        <w:t>Ч</w:t>
      </w:r>
      <w:r w:rsidRPr="005D3477">
        <w:rPr>
          <w:b/>
        </w:rPr>
        <w:t>тений</w:t>
      </w:r>
    </w:p>
    <w:p w:rsidR="0014688D" w:rsidRDefault="005D3477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7.1. Все участники </w:t>
      </w:r>
      <w:r w:rsidR="003E38F1">
        <w:t>Ч</w:t>
      </w:r>
      <w:r w:rsidRPr="0090127E">
        <w:t>тени</w:t>
      </w:r>
      <w:r>
        <w:t>й</w:t>
      </w:r>
      <w:r w:rsidR="00752769" w:rsidRPr="00DE75CA">
        <w:t xml:space="preserve"> получают </w:t>
      </w:r>
      <w:r w:rsidR="002C270D">
        <w:t>диплом</w:t>
      </w:r>
      <w:r>
        <w:t xml:space="preserve"> участника </w:t>
      </w:r>
      <w:r w:rsidR="003E38F1">
        <w:rPr>
          <w:bCs/>
          <w:bdr w:val="none" w:sz="0" w:space="0" w:color="auto" w:frame="1"/>
        </w:rPr>
        <w:t>Ч</w:t>
      </w:r>
      <w:r w:rsidR="003E38F1" w:rsidRPr="008B6C7B">
        <w:rPr>
          <w:bCs/>
          <w:bdr w:val="none" w:sz="0" w:space="0" w:color="auto" w:frame="1"/>
        </w:rPr>
        <w:t>тений</w:t>
      </w:r>
      <w:r w:rsidR="00752769" w:rsidRPr="00DE75CA">
        <w:t xml:space="preserve">. </w:t>
      </w:r>
    </w:p>
    <w:p w:rsidR="0014688D" w:rsidRDefault="005D3477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7.2. По результатам </w:t>
      </w:r>
      <w:r w:rsidR="003E38F1">
        <w:t>Ч</w:t>
      </w:r>
      <w:r w:rsidRPr="0090127E">
        <w:t>тени</w:t>
      </w:r>
      <w:r>
        <w:t>й</w:t>
      </w:r>
      <w:r w:rsidR="00752769" w:rsidRPr="00DE75CA">
        <w:t xml:space="preserve"> будет выпущен электронный сборник материалов. </w:t>
      </w:r>
    </w:p>
    <w:p w:rsidR="0014688D" w:rsidRDefault="00752769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lastRenderedPageBreak/>
        <w:t>7.3. Оргкомитет оставляет за собой право о</w:t>
      </w:r>
      <w:r w:rsidR="005D3477">
        <w:t xml:space="preserve">тбора выступлений на </w:t>
      </w:r>
      <w:r w:rsidR="003E38F1">
        <w:t>Ч</w:t>
      </w:r>
      <w:r w:rsidR="005D3477" w:rsidRPr="0090127E">
        <w:t>тени</w:t>
      </w:r>
      <w:r w:rsidR="005D3477">
        <w:t>ях</w:t>
      </w:r>
      <w:r w:rsidRPr="00DE75CA">
        <w:t xml:space="preserve"> и материала для публикации в сборнике. Приоритет отдается материалам, ранее не публиковавшимся, представляющим оригинальные научные исследования. В заявке желательно указывать проблематику выступления. </w:t>
      </w:r>
    </w:p>
    <w:p w:rsidR="002C270D" w:rsidRDefault="00752769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7.4. Адрес Оргкомитета: </w:t>
      </w:r>
      <w:r w:rsidR="002C270D">
        <w:t>403876</w:t>
      </w:r>
      <w:r w:rsidRPr="00DE75CA">
        <w:t xml:space="preserve">, </w:t>
      </w:r>
      <w:r w:rsidR="002C270D">
        <w:t xml:space="preserve">г. Камышин </w:t>
      </w:r>
      <w:proofErr w:type="gramStart"/>
      <w:r w:rsidR="002C270D">
        <w:t>Волгоградской</w:t>
      </w:r>
      <w:proofErr w:type="gramEnd"/>
      <w:r w:rsidR="002C270D">
        <w:t xml:space="preserve"> обл., </w:t>
      </w:r>
      <w:r w:rsidRPr="00DE75CA">
        <w:t xml:space="preserve">ул. </w:t>
      </w:r>
      <w:r w:rsidR="002C270D">
        <w:t>Советская</w:t>
      </w:r>
      <w:r w:rsidRPr="00DE75CA">
        <w:t>, 1</w:t>
      </w:r>
      <w:r w:rsidR="002C270D">
        <w:t>.</w:t>
      </w:r>
    </w:p>
    <w:p w:rsidR="00CD7089" w:rsidRDefault="00752769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E75CA">
        <w:t xml:space="preserve">Контактное лицо: </w:t>
      </w:r>
      <w:r w:rsidR="002C270D">
        <w:t>Косухина Нелли Васильевна</w:t>
      </w:r>
      <w:r w:rsidRPr="00DE75CA">
        <w:t xml:space="preserve"> (8</w:t>
      </w:r>
      <w:r w:rsidR="002C270D">
        <w:t>4</w:t>
      </w:r>
      <w:r w:rsidRPr="00DE75CA">
        <w:t>4</w:t>
      </w:r>
      <w:r w:rsidR="002C270D">
        <w:t>2</w:t>
      </w:r>
      <w:r w:rsidRPr="00DE75CA">
        <w:t>)</w:t>
      </w:r>
      <w:r w:rsidR="002C270D">
        <w:t>4-89-81, 8-92</w:t>
      </w:r>
      <w:r w:rsidRPr="00DE75CA">
        <w:t>7-</w:t>
      </w:r>
      <w:r w:rsidR="00CD7089">
        <w:t>516</w:t>
      </w:r>
      <w:r w:rsidRPr="00DE75CA">
        <w:t>-</w:t>
      </w:r>
      <w:r w:rsidR="00CD7089">
        <w:t>8</w:t>
      </w:r>
      <w:r w:rsidRPr="00DE75CA">
        <w:t>2-</w:t>
      </w:r>
      <w:r w:rsidR="00CD7089">
        <w:t>5</w:t>
      </w:r>
      <w:r w:rsidRPr="00DE75CA">
        <w:t>1</w:t>
      </w:r>
      <w:r w:rsidR="00CD7089" w:rsidRPr="00CD7089">
        <w:t xml:space="preserve"> </w:t>
      </w:r>
      <w:r w:rsidR="00CD7089" w:rsidRPr="00DE75CA">
        <w:t>Электронная почта:</w:t>
      </w:r>
      <w:r w:rsidR="00CD7089">
        <w:t xml:space="preserve"> </w:t>
      </w:r>
      <w:hyperlink r:id="rId10" w:history="1">
        <w:r w:rsidR="00CD7089" w:rsidRPr="00CD7089">
          <w:rPr>
            <w:rStyle w:val="a4"/>
            <w:shd w:val="clear" w:color="auto" w:fill="FFFFFF"/>
          </w:rPr>
          <w:t>muzei.kam2015@yandex.ru</w:t>
        </w:r>
      </w:hyperlink>
      <w:r w:rsidR="00CD7089">
        <w:rPr>
          <w:color w:val="999999"/>
          <w:shd w:val="clear" w:color="auto" w:fill="FFFFFF"/>
        </w:rPr>
        <w:t xml:space="preserve"> </w:t>
      </w:r>
      <w:r w:rsidR="00CD7089">
        <w:rPr>
          <w:rFonts w:ascii="Arial" w:hAnsi="Arial" w:cs="Arial"/>
          <w:color w:val="999999"/>
          <w:sz w:val="14"/>
          <w:szCs w:val="14"/>
          <w:shd w:val="clear" w:color="auto" w:fill="FFFFFF"/>
        </w:rPr>
        <w:t xml:space="preserve"> </w:t>
      </w:r>
      <w:r w:rsidRPr="00DE75CA">
        <w:t xml:space="preserve"> </w:t>
      </w:r>
    </w:p>
    <w:p w:rsidR="00540A60" w:rsidRDefault="00540A60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E38F1" w:rsidRDefault="003E38F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E38F1" w:rsidRDefault="003E38F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E38F1" w:rsidRDefault="003E38F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D91471" w:rsidRDefault="00D9147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E38F1" w:rsidRDefault="003E38F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E38F1" w:rsidRDefault="003E38F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E38F1" w:rsidRDefault="003E38F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E38F1" w:rsidRDefault="003E38F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3E38F1" w:rsidRDefault="003E38F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F3F0C" w:rsidRDefault="00EF3F0C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F3F0C" w:rsidRDefault="00EF3F0C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F3F0C" w:rsidRDefault="00EF3F0C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F3F0C" w:rsidRDefault="00EF3F0C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F3F0C" w:rsidRDefault="00EF3F0C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F3F0C" w:rsidRDefault="00EF3F0C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F3F0C" w:rsidRDefault="00EF3F0C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F3F0C" w:rsidRDefault="00EF3F0C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F3F0C" w:rsidRDefault="00EF3F0C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56EBF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  <w:r w:rsidRPr="003E38F1">
        <w:rPr>
          <w:b/>
        </w:rPr>
        <w:lastRenderedPageBreak/>
        <w:t>Приложение</w:t>
      </w:r>
      <w:r w:rsidR="00EB73D0" w:rsidRPr="003E38F1">
        <w:rPr>
          <w:b/>
        </w:rPr>
        <w:t xml:space="preserve"> 1.</w:t>
      </w:r>
      <w:r w:rsidRPr="003E38F1">
        <w:rPr>
          <w:b/>
        </w:rPr>
        <w:t xml:space="preserve"> </w:t>
      </w:r>
    </w:p>
    <w:p w:rsidR="00EB73D0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3E38F1">
        <w:t>Образец заявки</w:t>
      </w:r>
    </w:p>
    <w:p w:rsidR="00EB73D0" w:rsidRPr="003E38F1" w:rsidRDefault="00EB73D0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B73D0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3E38F1">
        <w:t>ЗАЯВКА НА УЧАСТИЕ</w:t>
      </w:r>
    </w:p>
    <w:p w:rsidR="003E38F1" w:rsidRPr="003E38F1" w:rsidRDefault="003E38F1" w:rsidP="00D9147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EB73D0" w:rsidRPr="003E38F1" w:rsidRDefault="003E38F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bdr w:val="none" w:sz="0" w:space="0" w:color="auto" w:frame="1"/>
        </w:rPr>
      </w:pPr>
      <w:r w:rsidRPr="003E38F1">
        <w:rPr>
          <w:bCs/>
          <w:bdr w:val="none" w:sz="0" w:space="0" w:color="auto" w:frame="1"/>
        </w:rPr>
        <w:t xml:space="preserve">в </w:t>
      </w:r>
      <w:r w:rsidRPr="003E38F1">
        <w:rPr>
          <w:bCs/>
          <w:bdr w:val="none" w:sz="0" w:space="0" w:color="auto" w:frame="1"/>
          <w:lang w:val="en-US"/>
        </w:rPr>
        <w:t>III</w:t>
      </w:r>
      <w:r w:rsidRPr="003E38F1">
        <w:rPr>
          <w:bCs/>
          <w:bdr w:val="none" w:sz="0" w:space="0" w:color="auto" w:frame="1"/>
        </w:rPr>
        <w:t xml:space="preserve"> Краеведческих  </w:t>
      </w:r>
      <w:proofErr w:type="spellStart"/>
      <w:r w:rsidRPr="003E38F1">
        <w:rPr>
          <w:bCs/>
          <w:bdr w:val="none" w:sz="0" w:space="0" w:color="auto" w:frame="1"/>
        </w:rPr>
        <w:t>хорошуновских</w:t>
      </w:r>
      <w:proofErr w:type="spellEnd"/>
      <w:r w:rsidRPr="003E38F1">
        <w:rPr>
          <w:bCs/>
          <w:bdr w:val="none" w:sz="0" w:space="0" w:color="auto" w:frame="1"/>
        </w:rPr>
        <w:t xml:space="preserve"> чтени</w:t>
      </w:r>
      <w:r w:rsidR="00EF3F0C">
        <w:rPr>
          <w:bCs/>
          <w:bdr w:val="none" w:sz="0" w:space="0" w:color="auto" w:frame="1"/>
        </w:rPr>
        <w:t>ях</w:t>
      </w:r>
      <w:r w:rsidRPr="003E38F1">
        <w:rPr>
          <w:bCs/>
          <w:bdr w:val="none" w:sz="0" w:space="0" w:color="auto" w:frame="1"/>
        </w:rPr>
        <w:t xml:space="preserve">  «Во благо родного края»</w:t>
      </w:r>
      <w:r w:rsidR="00EF3F0C">
        <w:rPr>
          <w:bCs/>
          <w:bdr w:val="none" w:sz="0" w:space="0" w:color="auto" w:frame="1"/>
        </w:rPr>
        <w:t>,</w:t>
      </w:r>
      <w:r w:rsidRPr="003E38F1">
        <w:rPr>
          <w:bCs/>
          <w:bdr w:val="none" w:sz="0" w:space="0" w:color="auto" w:frame="1"/>
        </w:rPr>
        <w:t xml:space="preserve"> посвященных</w:t>
      </w:r>
      <w:r w:rsidR="00EF3F0C">
        <w:rPr>
          <w:bCs/>
          <w:bdr w:val="none" w:sz="0" w:space="0" w:color="auto" w:frame="1"/>
        </w:rPr>
        <w:t xml:space="preserve"> </w:t>
      </w:r>
      <w:r w:rsidRPr="003E38F1">
        <w:rPr>
          <w:bCs/>
          <w:bdr w:val="none" w:sz="0" w:space="0" w:color="auto" w:frame="1"/>
        </w:rPr>
        <w:t xml:space="preserve">100-летию краеведа, Почетного гражданина </w:t>
      </w:r>
      <w:proofErr w:type="gramStart"/>
      <w:r w:rsidRPr="003E38F1">
        <w:rPr>
          <w:bCs/>
          <w:bdr w:val="none" w:sz="0" w:space="0" w:color="auto" w:frame="1"/>
        </w:rPr>
        <w:t>г</w:t>
      </w:r>
      <w:proofErr w:type="gramEnd"/>
      <w:r w:rsidRPr="003E38F1">
        <w:rPr>
          <w:bCs/>
          <w:bdr w:val="none" w:sz="0" w:space="0" w:color="auto" w:frame="1"/>
        </w:rPr>
        <w:t xml:space="preserve">. Камышина </w:t>
      </w:r>
      <w:proofErr w:type="spellStart"/>
      <w:r w:rsidRPr="003E38F1">
        <w:rPr>
          <w:bCs/>
          <w:bdr w:val="none" w:sz="0" w:space="0" w:color="auto" w:frame="1"/>
        </w:rPr>
        <w:t>Хорошунова</w:t>
      </w:r>
      <w:proofErr w:type="spellEnd"/>
      <w:r w:rsidRPr="003E38F1">
        <w:rPr>
          <w:bCs/>
          <w:bdr w:val="none" w:sz="0" w:space="0" w:color="auto" w:frame="1"/>
        </w:rPr>
        <w:t xml:space="preserve"> Евгения Васильевича</w:t>
      </w:r>
      <w:r w:rsidR="00EF3F0C">
        <w:rPr>
          <w:bCs/>
          <w:bdr w:val="none" w:sz="0" w:space="0" w:color="auto" w:frame="1"/>
        </w:rPr>
        <w:t>,</w:t>
      </w:r>
      <w:r w:rsidRPr="003E38F1">
        <w:rPr>
          <w:bCs/>
          <w:bdr w:val="none" w:sz="0" w:space="0" w:color="auto" w:frame="1"/>
        </w:rPr>
        <w:t xml:space="preserve"> </w:t>
      </w:r>
      <w:r w:rsidR="00EF3F0C">
        <w:rPr>
          <w:bCs/>
          <w:bdr w:val="none" w:sz="0" w:space="0" w:color="auto" w:frame="1"/>
        </w:rPr>
        <w:t>11</w:t>
      </w:r>
      <w:r w:rsidRPr="003E38F1">
        <w:rPr>
          <w:bCs/>
          <w:bdr w:val="none" w:sz="0" w:space="0" w:color="auto" w:frame="1"/>
        </w:rPr>
        <w:t xml:space="preserve"> </w:t>
      </w:r>
      <w:r w:rsidR="00EF3F0C">
        <w:rPr>
          <w:bCs/>
          <w:bdr w:val="none" w:sz="0" w:space="0" w:color="auto" w:frame="1"/>
        </w:rPr>
        <w:t>октябр</w:t>
      </w:r>
      <w:r w:rsidRPr="003E38F1">
        <w:rPr>
          <w:bCs/>
          <w:bdr w:val="none" w:sz="0" w:space="0" w:color="auto" w:frame="1"/>
        </w:rPr>
        <w:t>я  2022</w:t>
      </w:r>
      <w:r w:rsidR="00EB73D0" w:rsidRPr="003E38F1">
        <w:rPr>
          <w:bCs/>
          <w:bdr w:val="none" w:sz="0" w:space="0" w:color="auto" w:frame="1"/>
        </w:rPr>
        <w:t xml:space="preserve">г. в Центре патриотического воспитания им. А.П. Маресьева по адресу: Волгоградская обл., г. Камышин, ул. Набережная, д.66.  </w:t>
      </w:r>
    </w:p>
    <w:p w:rsidR="003E38F1" w:rsidRDefault="003E38F1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B73D0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 xml:space="preserve">ФИО </w:t>
      </w:r>
    </w:p>
    <w:p w:rsidR="00EB73D0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 xml:space="preserve">Дата рождения: </w:t>
      </w:r>
    </w:p>
    <w:p w:rsidR="00EB73D0" w:rsidRPr="003E38F1" w:rsidRDefault="00EB73D0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 xml:space="preserve">Почетное звание: </w:t>
      </w:r>
    </w:p>
    <w:p w:rsidR="00EB73D0" w:rsidRPr="003E38F1" w:rsidRDefault="00EB73D0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 xml:space="preserve">Ученое звание: </w:t>
      </w:r>
    </w:p>
    <w:p w:rsidR="00EB73D0" w:rsidRPr="003E38F1" w:rsidRDefault="00EB73D0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 xml:space="preserve">Ученая степень: </w:t>
      </w:r>
    </w:p>
    <w:p w:rsidR="00EB73D0" w:rsidRPr="003E38F1" w:rsidRDefault="00EB73D0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>Должность:</w:t>
      </w:r>
    </w:p>
    <w:p w:rsidR="00EB73D0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 xml:space="preserve">Учреждение: </w:t>
      </w:r>
    </w:p>
    <w:p w:rsidR="00EB73D0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 xml:space="preserve">Адрес учреждения: </w:t>
      </w:r>
    </w:p>
    <w:p w:rsidR="00EB73D0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 xml:space="preserve">Телефон </w:t>
      </w:r>
      <w:r w:rsidR="00D91471">
        <w:t>(для связи</w:t>
      </w:r>
      <w:r w:rsidRPr="003E38F1">
        <w:t xml:space="preserve">): </w:t>
      </w:r>
    </w:p>
    <w:p w:rsidR="00456EBF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 xml:space="preserve">Адрес электронной почты: </w:t>
      </w:r>
    </w:p>
    <w:p w:rsidR="00456EBF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E38F1">
        <w:t>Форма участия в конференции</w:t>
      </w:r>
      <w:r w:rsidR="00D91471">
        <w:t xml:space="preserve"> (</w:t>
      </w:r>
      <w:proofErr w:type="gramStart"/>
      <w:r w:rsidR="00D91471">
        <w:t>нужное</w:t>
      </w:r>
      <w:proofErr w:type="gramEnd"/>
      <w:r w:rsidR="00D91471">
        <w:t xml:space="preserve"> подчеркнуть)</w:t>
      </w:r>
      <w:r w:rsidRPr="003E38F1">
        <w:t>:</w:t>
      </w:r>
    </w:p>
    <w:p w:rsidR="00456EBF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 xml:space="preserve"> </w:t>
      </w:r>
      <w:r w:rsidR="00EB73D0" w:rsidRPr="003E38F1">
        <w:tab/>
      </w:r>
      <w:r w:rsidRPr="003E38F1">
        <w:sym w:font="Symbol" w:char="F0B7"/>
      </w:r>
      <w:r w:rsidRPr="003E38F1">
        <w:t xml:space="preserve"> публикация и доклад </w:t>
      </w:r>
    </w:p>
    <w:p w:rsidR="00456EBF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E38F1">
        <w:sym w:font="Symbol" w:char="F0B7"/>
      </w:r>
      <w:r w:rsidRPr="003E38F1">
        <w:t xml:space="preserve"> публикация и участие в работе </w:t>
      </w:r>
    </w:p>
    <w:p w:rsidR="00456EBF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E38F1">
        <w:sym w:font="Symbol" w:char="F0B7"/>
      </w:r>
      <w:r w:rsidRPr="003E38F1">
        <w:t xml:space="preserve"> участие без публикации и доклада </w:t>
      </w:r>
    </w:p>
    <w:p w:rsidR="00EB73D0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t xml:space="preserve">Обеспечение выступления </w:t>
      </w:r>
    </w:p>
    <w:p w:rsidR="003E0D2B" w:rsidRPr="003E38F1" w:rsidRDefault="005C2FC3" w:rsidP="00D9147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3E38F1">
        <w:sym w:font="Symbol" w:char="F0B7"/>
      </w:r>
      <w:r w:rsidRPr="003E38F1">
        <w:t xml:space="preserve"> </w:t>
      </w:r>
      <w:proofErr w:type="spellStart"/>
      <w:r w:rsidRPr="003E38F1">
        <w:t>Мультимедийная</w:t>
      </w:r>
      <w:proofErr w:type="spellEnd"/>
      <w:r w:rsidRPr="003E38F1">
        <w:t xml:space="preserve"> презентация</w:t>
      </w:r>
      <w:r w:rsidR="00EB73D0" w:rsidRPr="003E38F1">
        <w:t>.</w:t>
      </w:r>
      <w:r w:rsidRPr="003E38F1">
        <w:t xml:space="preserve"> </w:t>
      </w:r>
    </w:p>
    <w:p w:rsidR="00DE75CA" w:rsidRPr="003E38F1" w:rsidRDefault="00DE75CA" w:rsidP="00D91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75CA" w:rsidRPr="003E38F1" w:rsidSect="00673FE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47A"/>
    <w:multiLevelType w:val="multilevel"/>
    <w:tmpl w:val="7A24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10C67"/>
    <w:multiLevelType w:val="multilevel"/>
    <w:tmpl w:val="FB4C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471FE"/>
    <w:multiLevelType w:val="hybridMultilevel"/>
    <w:tmpl w:val="E692FEEA"/>
    <w:lvl w:ilvl="0" w:tplc="261A3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35D1F"/>
    <w:multiLevelType w:val="hybridMultilevel"/>
    <w:tmpl w:val="0E6E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1381"/>
    <w:rsid w:val="000109A3"/>
    <w:rsid w:val="0014688D"/>
    <w:rsid w:val="00163AFF"/>
    <w:rsid w:val="001814EB"/>
    <w:rsid w:val="001C3084"/>
    <w:rsid w:val="00212C3A"/>
    <w:rsid w:val="0027621C"/>
    <w:rsid w:val="002C270D"/>
    <w:rsid w:val="002C7DF2"/>
    <w:rsid w:val="00322754"/>
    <w:rsid w:val="00340BB1"/>
    <w:rsid w:val="003E0D2B"/>
    <w:rsid w:val="003E38F1"/>
    <w:rsid w:val="00456EBF"/>
    <w:rsid w:val="004669B1"/>
    <w:rsid w:val="00540A60"/>
    <w:rsid w:val="0055091D"/>
    <w:rsid w:val="00554571"/>
    <w:rsid w:val="00581DA1"/>
    <w:rsid w:val="005C2FC3"/>
    <w:rsid w:val="005D3477"/>
    <w:rsid w:val="005E27B5"/>
    <w:rsid w:val="00673FED"/>
    <w:rsid w:val="0069737E"/>
    <w:rsid w:val="00721252"/>
    <w:rsid w:val="00752769"/>
    <w:rsid w:val="00762A90"/>
    <w:rsid w:val="008B6C7B"/>
    <w:rsid w:val="0090127E"/>
    <w:rsid w:val="00923445"/>
    <w:rsid w:val="00923F13"/>
    <w:rsid w:val="009C136C"/>
    <w:rsid w:val="00A01381"/>
    <w:rsid w:val="00A26971"/>
    <w:rsid w:val="00BB43C3"/>
    <w:rsid w:val="00BD542C"/>
    <w:rsid w:val="00BE4B4C"/>
    <w:rsid w:val="00CC311C"/>
    <w:rsid w:val="00CD7089"/>
    <w:rsid w:val="00D76F2B"/>
    <w:rsid w:val="00D91471"/>
    <w:rsid w:val="00DE75CA"/>
    <w:rsid w:val="00DF7CDC"/>
    <w:rsid w:val="00EB73D0"/>
    <w:rsid w:val="00EF3F0C"/>
    <w:rsid w:val="00F4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DC"/>
  </w:style>
  <w:style w:type="paragraph" w:styleId="2">
    <w:name w:val="heading 2"/>
    <w:basedOn w:val="a"/>
    <w:link w:val="20"/>
    <w:uiPriority w:val="9"/>
    <w:qFormat/>
    <w:rsid w:val="009012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2769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B6C7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012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gograd.bezformata.com/word/istoriya-kraya-v-xx-xxi-vv/106743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lgograd.bezformata.com/word/istoriya-kraya-v-xvi-i-xx-vv/5866849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gograd.bezformata.com/word/geografii-ekologii/79575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ndia.ru/text/category/proektnaya_deyatelmznostmz/" TargetMode="External"/><Relationship Id="rId10" Type="http://schemas.openxmlformats.org/officeDocument/2006/relationships/hyperlink" Target="mailto:muzei.kam201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zei.kam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2022-09-06T06:41:00Z</cp:lastPrinted>
  <dcterms:created xsi:type="dcterms:W3CDTF">2022-08-02T14:17:00Z</dcterms:created>
  <dcterms:modified xsi:type="dcterms:W3CDTF">2022-09-08T13:03:00Z</dcterms:modified>
</cp:coreProperties>
</file>